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AYUDA PRÁCTICA · GUÍA</w:t>
      </w:r>
    </w:p>
    <w:p>
      <w:pPr>
        <w:pStyle w:val="Title"/>
      </w:pPr>
      <w:r>
        <w:rPr>
          <w:rFonts w:ascii="Arial" w:cs="Arial" w:eastAsia="Arial" w:hAnsi="Arial"/>
        </w:rPr>
        <w:t xml:space="preserve">Hablar sin miedo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Cómo abordar directamente los pensamientos suicidas con una persona – para familiares, amistades, docentes y profesionales. Lo más importante primero: preguntar no provoca pensamientos suicidas. Alivia y abre la puerta a la ayuda.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Cuándo prestar atención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persona habla o escribe sobre la muerte, sobre la falta de sentido o sobre ser una carga para los demás.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Se aleja de amistades, familia y aficiones.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Fuertes cambios de humor – o una calma repentina tras una época difícil.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Regala objetos importantes, escribe cartas o mensajes de despedida, «pone orden».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Más alcohol o drogas, conductas de riesgo.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Acontecimientos difíciles: separación, pérdida, despido, acoso, vergüenza, deudas.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Prepararse bien para la conversación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Elija un lugar tranquilo y tiempo suficiente. El móvil queda apartado.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Tenga a mano: 143, 144 y el número de urgencias psiquiátricas de su cantón.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 tiene que resolver el problema. Su tarea es: estar presente, preguntar, escuchar, facilitar ayuda.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Así puede preguntar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Empiece por lo que ha observado – sin reproches. Después pregunte directamente. Se pueden decir las palabras «suicidio» o «quitarse la vida».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«Me he dado cuenta de que últimamente te estás aislando. Me preocupo por ti.»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«A veces, cuando las personas se sienten tan mal, piensan en no querer seguir viviendo. ¿Te pasa a ti también?»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«¿Estás pensando en quitarte la vida?»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«¿Has pensado ya cómo lo harías?»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«¿Qué te ha frenado hasta ahora?»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Escuchar en lugar de convencer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Deje que la persona termine de hablar, aunque sea difícil de soportar. Los silencios están permitidos.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Tome en serio lo que oye. Evite frases como «Ya se pasará» o «Piensa en tu familia».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 discuta si el suicidio está bien o mal – y nada de reproches.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 prometa guardar el secreto. Diga con sinceridad: «Quiero ayudarte, y para eso voy a buscar apoyo.»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Si la respuesta es sí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Valorar el peligro: </w:t>
      </w:r>
      <w:r>
        <w:rPr>
          <w:rFonts w:ascii="Arial" w:cs="Arial" w:eastAsia="Arial" w:hAnsi="Arial"/>
        </w:rPr>
        <w:t xml:space="preserve">¿Hay un plan concreto, medios o un momento? Cuanto más concreto, más urgente.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En caso de peligro agudo: </w:t>
      </w:r>
      <w:r>
        <w:rPr>
          <w:rFonts w:ascii="Arial" w:cs="Arial" w:eastAsia="Arial" w:hAnsi="Arial"/>
        </w:rPr>
        <w:t xml:space="preserve">No deje sola a la persona. Llame al 144 o acompáñela a urgencias.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Retirar los medios: </w:t>
      </w:r>
      <w:r>
        <w:rPr>
          <w:rFonts w:ascii="Arial" w:cs="Arial" w:eastAsia="Arial" w:hAnsi="Arial"/>
        </w:rPr>
        <w:t xml:space="preserve">Medicamentos, armas u otros medios – si es posible, juntos – guardarlos bajo llave o entregarlos.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Concretar la ayuda: </w:t>
      </w:r>
      <w:r>
        <w:rPr>
          <w:rFonts w:ascii="Arial" w:cs="Arial" w:eastAsia="Arial" w:hAnsi="Arial"/>
        </w:rPr>
        <w:t xml:space="preserve">Pedir cita juntos con el médico de cabecera o el servicio psiquiátrico – mejor de inmediato, durante la conversación.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Mantener el contacto: </w:t>
      </w:r>
      <w:r>
        <w:rPr>
          <w:rFonts w:ascii="Arial" w:cs="Arial" w:eastAsia="Arial" w:hAnsi="Arial"/>
        </w:rPr>
        <w:t xml:space="preserve">Vuelva a ponerse en contacto en los días siguientes. Un plan de seguridad ayuda – plantilla en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¿Y usted? Estas conversaciones afectan. Busque apoyo – por ejemplo en el 143 (también para familiares) o en el Elternnotruf 0848 35 45 55 (línea de ayuda para padres, en alemán).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Disponibles las 24 horas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Peligro de muerte, urgencia médica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Hablar las 24 horas, de forma anónima – también para familiares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Policía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Peligro para usted u otras personas, violencia, amenaza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Para niños, niñas y jóvenes, las 24 horas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Número de emergencia europeo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Funciona también sin saldo o con SIM extranjera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Fuentes: campaña «Reden kann retten» – hablar puede salvar (reden-kann-retten.ch), directrices de los programas de primeros auxilios en salud mental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Hablar sin miedo · Versión octubre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Hablar sin miedo</dc:title>
  <dc:creator>wir begleiten</dc:creator>
  <dc:description>krisenintervention.ch</dc:description>
  <cp:lastModifiedBy>Un-named</cp:lastModifiedBy>
  <cp:revision>1</cp:revision>
  <dcterms:created xsi:type="dcterms:W3CDTF">2026-10-10T16:54:12.464Z</dcterms:created>
  <dcterms:modified xsi:type="dcterms:W3CDTF">2026-10-10T16:54:12.464Z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