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14212A" w:sz="12" w:space="4"/>
        </w:pBdr>
        <w:tabs>
          <w:tab w:val="right" w:pos="9906"/>
        </w:tabs>
        <w:spacing w:after="2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krisenintervention</w:t>
      </w:r>
      <w:r>
        <w:rPr>
          <w:rFonts w:ascii="Arial" w:cs="Arial" w:eastAsia="Arial" w:hAnsi="Arial"/>
          <w:b/>
          <w:bCs/>
          <w:color w:val="1F5F5B"/>
          <w:sz w:val="22"/>
          <w:szCs w:val="22"/>
        </w:rPr>
        <w:t xml:space="preserve">.ch</w:t>
      </w:r>
      <w:r>
        <w:rPr>
          <w:rFonts w:ascii="Arial" w:cs="Arial" w:eastAsia="Arial" w:hAnsi="Arial"/>
          <w:color w:val="4E5C64"/>
          <w:sz w:val="15"/>
          <w:szCs w:val="15"/>
        </w:rPr>
        <w:t xml:space="preserve">	Un’offerta di «wir begleiten»</w:t>
      </w:r>
    </w:p>
    <w:p>
      <w:pPr>
        <w:spacing w:after="60"/>
      </w:pPr>
      <w:r>
        <w:rPr>
          <w:rFonts w:ascii="Arial" w:cs="Arial" w:eastAsia="Arial" w:hAnsi="Arial"/>
          <w:color w:val="1F5F5B"/>
          <w:spacing w:val="20"/>
          <w:sz w:val="15"/>
          <w:szCs w:val="15"/>
        </w:rPr>
        <w:t xml:space="preserve">AIUTO PRATICO · MODELLO DA STAMPARE</w:t>
      </w:r>
    </w:p>
    <w:p>
      <w:pPr>
        <w:pStyle w:val="Title"/>
      </w:pPr>
      <w:r>
        <w:rPr>
          <w:rFonts w:ascii="Arial" w:cs="Arial" w:eastAsia="Arial" w:hAnsi="Arial"/>
        </w:rPr>
        <w:t xml:space="preserve">Carta d’emergenza per il portafoglio</w:t>
      </w:r>
    </w:p>
    <w:p>
      <w:pPr>
        <w:spacing w:after="240"/>
      </w:pPr>
      <w:r>
        <w:rPr>
          <w:rFonts w:ascii="Arial" w:cs="Arial" w:eastAsia="Arial" w:hAnsi="Arial"/>
          <w:color w:val="3C4A52"/>
          <w:sz w:val="22"/>
          <w:szCs w:val="22"/>
        </w:rPr>
        <w:t xml:space="preserve">Formato carta di credito (85 × 54 mm). Stampi la pagina su carta spessa, ritagli fronte e retro e li incolli insieme. Sul retro inserisca i suoi numeri personali – il numero del suo cantone si trova su krisenintervention.ch.</w:t>
      </w:r>
    </w:p>
    <w:tbl>
      <w:tblPr>
        <w:tblW w:type="dxa" w:w="10106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00"/>
        <w:gridCol w:w="4853"/>
      </w:tblGrid>
      <w:tr>
        <w:trPr>
          <w:cantSplit/>
          <w:trHeight w:val="3062" w:hRule="exact"/>
        </w:trPr>
        <w:tc>
          <w:tcPr>
            <w:tcW w:type="dxa" w:w="4853"/>
            <w:tcBorders>
              <w:top w:val="dashed" w:color="9AA6A2" w:sz="4"/>
              <w:left w:val="dashed" w:color="9AA6A2" w:sz="4"/>
              <w:bottom w:val="dashed" w:color="9AA6A2" w:sz="4"/>
              <w:right w:val="dashed" w:color="9AA6A2" w:sz="4"/>
            </w:tcBorders>
            <w:shd w:fill="14212A" w:color="auto" w:val="clear"/>
            <w:tcMar>
              <w:top w:type="dxa" w:w="140"/>
              <w:left w:type="dxa" w:w="18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krisenintervention</w:t>
            </w:r>
            <w:r>
              <w:rPr>
                <w:rFonts w:ascii="Arial" w:cs="Arial" w:eastAsia="Arial" w:hAnsi="Arial"/>
                <w:b/>
                <w:bCs/>
                <w:color w:val="7FC4B8"/>
                <w:sz w:val="16"/>
                <w:szCs w:val="16"/>
              </w:rPr>
              <w:t xml:space="preserve">.ch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144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Ambulanza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Pericolo di vita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117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Polizia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Pericolo, violenza, minaccia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112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Numero d’emergenza europeo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Emergenza senza credito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143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Telefono Amico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Parlare, 24 h, anonimo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147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Pro Juventute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Bambini e giovani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142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Aiuto alle vittime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Dopo una violenza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145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Tox Info Suisse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Intossicazione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853"/>
            <w:tcBorders>
              <w:top w:val="dashed" w:color="9AA6A2" w:sz="4"/>
              <w:left w:val="dashed" w:color="9AA6A2" w:sz="4"/>
              <w:bottom w:val="dashed" w:color="9AA6A2" w:sz="4"/>
              <w:right w:val="dashed" w:color="9AA6A2" w:sz="4"/>
            </w:tcBorders>
            <w:tcMar>
              <w:top w:type="dxa" w:w="140"/>
              <w:left w:type="dxa" w:w="180"/>
              <w:bottom w:type="dxa" w:w="80"/>
              <w:right w:type="dxa" w:w="14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I miei numeri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Urgenza psichiatrica cantone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Medico di famiglia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Persona di fiducia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Il mio/la mia terapeuta</w:t>
            </w:r>
          </w:p>
          <w:p>
            <w:pPr>
              <w:spacing w:after="0" w:before="120"/>
            </w:pPr>
            <w:r>
              <w:rPr>
                <w:rFonts w:ascii="Arial" w:cs="Arial" w:eastAsia="Arial" w:hAnsi="Arial"/>
                <w:color w:val="4E5C64"/>
                <w:sz w:val="11"/>
                <w:szCs w:val="11"/>
              </w:rPr>
              <w:t xml:space="preserve">Non è sola, non è solo. · krisenintervention.ch</w:t>
            </w:r>
          </w:p>
        </w:tc>
      </w:tr>
      <w:tr>
        <w:trPr>
          <w:trHeight w:val="280" w:hRule="exact"/>
        </w:trPr>
        <w:tc>
          <w:tcPr>
            <w:tcW w:type="dxa" w:w="48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8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3062" w:hRule="exact"/>
        </w:trPr>
        <w:tc>
          <w:tcPr>
            <w:tcW w:type="dxa" w:w="4853"/>
            <w:tcBorders>
              <w:top w:val="dashed" w:color="9AA6A2" w:sz="4"/>
              <w:left w:val="dashed" w:color="9AA6A2" w:sz="4"/>
              <w:bottom w:val="dashed" w:color="9AA6A2" w:sz="4"/>
              <w:right w:val="dashed" w:color="9AA6A2" w:sz="4"/>
            </w:tcBorders>
            <w:shd w:fill="14212A" w:color="auto" w:val="clear"/>
            <w:tcMar>
              <w:top w:type="dxa" w:w="140"/>
              <w:left w:type="dxa" w:w="18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krisenintervention</w:t>
            </w:r>
            <w:r>
              <w:rPr>
                <w:rFonts w:ascii="Arial" w:cs="Arial" w:eastAsia="Arial" w:hAnsi="Arial"/>
                <w:b/>
                <w:bCs/>
                <w:color w:val="7FC4B8"/>
                <w:sz w:val="16"/>
                <w:szCs w:val="16"/>
              </w:rPr>
              <w:t xml:space="preserve">.ch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144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Ambulanza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Pericolo di vita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117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Polizia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Pericolo, violenza, minaccia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112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Numero d’emergenza europeo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Emergenza senza credito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143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Telefono Amico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Parlare, 24 h, anonimo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147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Pro Juventute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Bambini e giovani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142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Aiuto alle vittime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Dopo una violenza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145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Tox Info Suisse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Intossicazione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853"/>
            <w:tcBorders>
              <w:top w:val="dashed" w:color="9AA6A2" w:sz="4"/>
              <w:left w:val="dashed" w:color="9AA6A2" w:sz="4"/>
              <w:bottom w:val="dashed" w:color="9AA6A2" w:sz="4"/>
              <w:right w:val="dashed" w:color="9AA6A2" w:sz="4"/>
            </w:tcBorders>
            <w:tcMar>
              <w:top w:type="dxa" w:w="140"/>
              <w:left w:type="dxa" w:w="180"/>
              <w:bottom w:type="dxa" w:w="80"/>
              <w:right w:type="dxa" w:w="14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I miei numeri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Urgenza psichiatrica cantone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Medico di famiglia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Persona di fiducia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Il mio/la mia terapeuta</w:t>
            </w:r>
          </w:p>
          <w:p>
            <w:pPr>
              <w:spacing w:after="0" w:before="120"/>
            </w:pPr>
            <w:r>
              <w:rPr>
                <w:rFonts w:ascii="Arial" w:cs="Arial" w:eastAsia="Arial" w:hAnsi="Arial"/>
                <w:color w:val="4E5C64"/>
                <w:sz w:val="11"/>
                <w:szCs w:val="11"/>
              </w:rPr>
              <w:t xml:space="preserve">Non è sola, non è solo. · krisenintervention.ch</w:t>
            </w:r>
          </w:p>
        </w:tc>
      </w:tr>
      <w:tr>
        <w:trPr>
          <w:trHeight w:val="280" w:hRule="exact"/>
        </w:trPr>
        <w:tc>
          <w:tcPr>
            <w:tcW w:type="dxa" w:w="48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8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3062" w:hRule="exact"/>
        </w:trPr>
        <w:tc>
          <w:tcPr>
            <w:tcW w:type="dxa" w:w="4853"/>
            <w:tcBorders>
              <w:top w:val="dashed" w:color="9AA6A2" w:sz="4"/>
              <w:left w:val="dashed" w:color="9AA6A2" w:sz="4"/>
              <w:bottom w:val="dashed" w:color="9AA6A2" w:sz="4"/>
              <w:right w:val="dashed" w:color="9AA6A2" w:sz="4"/>
            </w:tcBorders>
            <w:shd w:fill="14212A" w:color="auto" w:val="clear"/>
            <w:tcMar>
              <w:top w:type="dxa" w:w="140"/>
              <w:left w:type="dxa" w:w="18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krisenintervention</w:t>
            </w:r>
            <w:r>
              <w:rPr>
                <w:rFonts w:ascii="Arial" w:cs="Arial" w:eastAsia="Arial" w:hAnsi="Arial"/>
                <w:b/>
                <w:bCs/>
                <w:color w:val="7FC4B8"/>
                <w:sz w:val="16"/>
                <w:szCs w:val="16"/>
              </w:rPr>
              <w:t xml:space="preserve">.ch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144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Ambulanza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Pericolo di vita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117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Polizia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Pericolo, violenza, minaccia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112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Numero d’emergenza europeo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Emergenza senza credito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143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Telefono Amico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Parlare, 24 h, anonimo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147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Pro Juventute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Bambini e giovani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142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Aiuto alle vittime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Dopo una violenza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145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Tox Info Suisse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Intossicazione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853"/>
            <w:tcBorders>
              <w:top w:val="dashed" w:color="9AA6A2" w:sz="4"/>
              <w:left w:val="dashed" w:color="9AA6A2" w:sz="4"/>
              <w:bottom w:val="dashed" w:color="9AA6A2" w:sz="4"/>
              <w:right w:val="dashed" w:color="9AA6A2" w:sz="4"/>
            </w:tcBorders>
            <w:tcMar>
              <w:top w:type="dxa" w:w="140"/>
              <w:left w:type="dxa" w:w="180"/>
              <w:bottom w:type="dxa" w:w="80"/>
              <w:right w:type="dxa" w:w="14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I miei numeri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Urgenza psichiatrica cantone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Medico di famiglia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Persona di fiducia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Il mio/la mia terapeuta</w:t>
            </w:r>
          </w:p>
          <w:p>
            <w:pPr>
              <w:spacing w:after="0" w:before="120"/>
            </w:pPr>
            <w:r>
              <w:rPr>
                <w:rFonts w:ascii="Arial" w:cs="Arial" w:eastAsia="Arial" w:hAnsi="Arial"/>
                <w:color w:val="4E5C64"/>
                <w:sz w:val="11"/>
                <w:szCs w:val="11"/>
              </w:rPr>
              <w:t xml:space="preserve">Non è sola, non è solo. · krisenintervention.ch</w:t>
            </w:r>
          </w:p>
        </w:tc>
      </w:tr>
      <w:tr>
        <w:trPr>
          <w:trHeight w:val="280" w:hRule="exact"/>
        </w:trPr>
        <w:tc>
          <w:tcPr>
            <w:tcW w:type="dxa" w:w="48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8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spacing w:after="100" w:line="276"/>
        <w:jc w:val="center"/>
      </w:pPr>
      <w:r>
        <w:rPr>
          <w:rFonts w:ascii="Arial" w:cs="Arial" w:eastAsia="Arial" w:hAnsi="Arial"/>
          <w:color w:val="4E5C64"/>
          <w:sz w:val="15"/>
          <w:szCs w:val="15"/>
        </w:rPr>
        <w:t xml:space="preserve">✂  Ritagliare lungo la linea tratteggiata · incollare fronte e retro o plastificare</w:t>
      </w:r>
    </w:p>
    <w:sectPr>
      <w:footerReference w:type="default" r:id="rId7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906"/>
      </w:tabs>
      <w:spacing w:after="100" w:line="276"/>
    </w:pPr>
    <w:r>
      <w:rPr>
        <w:rFonts w:ascii="Arial" w:cs="Arial" w:eastAsia="Arial" w:hAnsi="Arial"/>
        <w:color w:val="4E5C64"/>
        <w:sz w:val="14"/>
        <w:szCs w:val="14"/>
      </w:rPr>
      <w:t xml:space="preserve">krisenintervention.ch · Carta d’emergenza per il portafoglio · Stato ottobre 2026</w:t>
    </w:r>
    <w:r>
      <w:rPr>
        <w:rFonts w:ascii="Arial" w:cs="Arial" w:eastAsia="Arial" w:hAnsi="Arial"/>
        <w:color w:val="4E5C64"/>
        <w:sz w:val="14"/>
        <w:szCs w:val="14"/>
      </w:rPr>
      <w:t xml:space="preserve">	Pagina </w:t>
    </w:r>
    <w:r>
      <w:rPr>
        <w:rFonts w:ascii="Arial" w:cs="Arial" w:eastAsia="Arial" w:hAnsi="Arial"/>
        <w:color w:val="4E5C6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212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160"/>
    </w:pPr>
    <w:rPr>
      <w:rFonts w:ascii="Arial" w:cs="Arial" w:eastAsia="Arial" w:hAnsi="Arial"/>
      <w:b/>
      <w:bCs/>
      <w:color w:val="14212A"/>
      <w:sz w:val="52"/>
      <w:szCs w:val="52"/>
    </w:rPr>
  </w:style>
  <w:style w:type="paragraph" w:styleId="Heading2">
    <w:name w:val="Heading 2"/>
    <w:basedOn w:val="Normal"/>
    <w:next w:val="Normal"/>
    <w:qFormat/>
    <w:pPr>
      <w:spacing w:after="120" w:before="300"/>
      <w:outlineLvl w:val="1"/>
    </w:pPr>
    <w:rPr>
      <w:rFonts w:ascii="Arial" w:cs="Arial" w:eastAsia="Arial" w:hAnsi="Arial"/>
      <w:b/>
      <w:bCs/>
      <w:color w:val="14212A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d’emergenza per il portafoglio</dc:title>
  <dc:creator>wir begleiten</dc:creator>
  <dc:description>krisenintervention.ch</dc:description>
  <cp:lastModifiedBy>Un-named</cp:lastModifiedBy>
  <cp:revision>1</cp:revision>
  <dcterms:created xsi:type="dcterms:W3CDTF">2026-10-10T16:54:12.402Z</dcterms:created>
  <dcterms:modified xsi:type="dcterms:W3CDTF">2026-10-10T16:54:12.402Z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