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14212A" w:sz="12" w:space="4"/>
        </w:pBdr>
        <w:tabs>
          <w:tab w:val="right" w:pos="9906"/>
        </w:tabs>
        <w:spacing w:after="2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krisenintervention</w:t>
      </w:r>
      <w:r>
        <w:rPr>
          <w:rFonts w:ascii="Arial" w:cs="Arial" w:eastAsia="Arial" w:hAnsi="Arial"/>
          <w:b/>
          <w:bCs/>
          <w:color w:val="1F5F5B"/>
          <w:sz w:val="22"/>
          <w:szCs w:val="22"/>
        </w:rPr>
        <w:t xml:space="preserve">.ch</w:t>
      </w:r>
      <w:r>
        <w:rPr>
          <w:rFonts w:ascii="Arial" w:cs="Arial" w:eastAsia="Arial" w:hAnsi="Arial"/>
          <w:color w:val="4E5C64"/>
          <w:sz w:val="15"/>
          <w:szCs w:val="15"/>
        </w:rPr>
        <w:t xml:space="preserve">	Uma oferta de «wir begleiten»</w:t>
      </w:r>
    </w:p>
    <w:p>
      <w:pPr>
        <w:spacing w:after="60"/>
      </w:pPr>
      <w:r>
        <w:rPr>
          <w:rFonts w:ascii="Arial" w:cs="Arial" w:eastAsia="Arial" w:hAnsi="Arial"/>
          <w:color w:val="1F5F5B"/>
          <w:spacing w:val="20"/>
          <w:sz w:val="15"/>
          <w:szCs w:val="15"/>
        </w:rPr>
        <w:t xml:space="preserve">AJUDA PRÁTICA · MODELO PARA PREENCHER</w:t>
      </w:r>
    </w:p>
    <w:p>
      <w:pPr>
        <w:pStyle w:val="Title"/>
      </w:pPr>
      <w:r>
        <w:rPr>
          <w:rFonts w:ascii="Arial" w:cs="Arial" w:eastAsia="Arial" w:hAnsi="Arial"/>
        </w:rPr>
        <w:t xml:space="preserve">O meu plano de segurança pessoal</w:t>
      </w:r>
    </w:p>
    <w:p>
      <w:pPr>
        <w:spacing w:after="240"/>
      </w:pPr>
      <w:r>
        <w:rPr>
          <w:rFonts w:ascii="Arial" w:cs="Arial" w:eastAsia="Arial" w:hAnsi="Arial"/>
          <w:color w:val="3C4A52"/>
          <w:sz w:val="22"/>
          <w:szCs w:val="22"/>
        </w:rPr>
        <w:t xml:space="preserve">Um plano para os momentos difíceis – escrito numa hora mais calma. Preencha-o de preferência com um/a profissional ou com uma pessoa de confiança. Guarde-o onde o encontre depressa: na carteira, como fotografia no telemóvel, ao lado da cama.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BE7E3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7A1D10"/>
              </w:rPr>
              <w:t xml:space="preserve">Se corre perigo de se magoar: ligue agora para o 144 ou dirija-se às urgências mais próximas. Não tem de passar por isto sozinho/a.</w:t>
            </w:r>
          </w:p>
        </w:tc>
      </w:tr>
    </w:tbl>
    <w:p/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1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Os meus sinais de alerta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Que pensamentos, sentimentos, imagens ou situações me mostram que uma crise se aproxima?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2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O que eu próprio/a posso fazer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O que me distrai ou acalma sem ter de contactar alguém? (p. ex. movimento, música, um duche, exercício de respiração)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3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Pessoas e lugares que me distraem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Onde não estou sozinho/a, sem ter de falar da crise? Nome e telefone ou lugar.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4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Pessoas a quem posso pedir ajuda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A quem posso dizer como estou realmente? Nome e telefone.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5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Profissionais e serviços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Terapeuta, médico/a de família, urgência psiquiátrica do meu cantão – com número de telefone.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6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Como torno o meu ambiente mais seguro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O que posso (com ajuda) fechar à chave, entregar ou retirar? Medicamentos, armas, outros meios.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keepNext/>
        <w:spacing w:after="40" w:before="160"/>
      </w:pPr>
      <w:r>
        <w:rPr>
          <w:rFonts w:ascii="Arial" w:cs="Arial" w:eastAsia="Arial" w:hAnsi="Arial"/>
          <w:b/>
          <w:bCs/>
          <w:color w:val="1F5F5B"/>
          <w:sz w:val="24"/>
          <w:szCs w:val="24"/>
        </w:rPr>
        <w:t xml:space="preserve">7 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Aquilo por que vale a pena viver</w:t>
      </w:r>
    </w:p>
    <w:p>
      <w:pPr>
        <w:keepNext/>
        <w:spacing w:after="0"/>
      </w:pPr>
      <w:r>
        <w:rPr>
          <w:rFonts w:ascii="Arial" w:cs="Arial" w:eastAsia="Arial" w:hAnsi="Arial"/>
          <w:color w:val="4E5C64"/>
          <w:sz w:val="18"/>
          <w:szCs w:val="18"/>
        </w:rPr>
        <w:t xml:space="preserve">Pessoas, animais, planos, valores – o que me segura?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rPr>
          <w:trHeight w:val="400" w:hRule="exact"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single" w:color="9AA6A2" w:sz="4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pStyle w:val="Heading2"/>
        <w:keepNext/>
      </w:pPr>
      <w:r>
        <w:rPr>
          <w:rFonts w:ascii="Arial" w:cs="Arial" w:eastAsia="Arial" w:hAnsi="Arial"/>
        </w:rPr>
        <w:t xml:space="preserve">Disponíveis 24 horas por dia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50"/>
        <w:gridCol w:w="4003"/>
        <w:gridCol w:w="950"/>
        <w:gridCol w:w="4003"/>
      </w:tblGrid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144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Ambulância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Perigo de vida, emergência médica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Pro Juventute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Para crianças e jovens, 24 horas por dia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117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Polícia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Perigo para si ou para outros, violência, ameaça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Apoio à vítima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Após violência – para vítimas e familiares, 24 horas por dia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112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Número de emergência europeu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Funciona também sem saldo ou com cartão SIM estrangeiro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145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Tox Info Suisse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Intoxicações, incluindo medicamentos</w:t>
            </w:r>
          </w:p>
        </w:tc>
      </w:tr>
      <w:tr>
        <w:trPr>
          <w:cantSplit/>
        </w:trPr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color w:val="C8321E"/>
                <w:sz w:val="28"/>
                <w:szCs w:val="28"/>
              </w:rPr>
              <w:t xml:space="preserve">143</w:t>
            </w:r>
          </w:p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1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Die Dargebotene Hand</w:t>
            </w:r>
          </w:p>
          <w:p>
            <w:pPr>
              <w:spacing w:after="0"/>
            </w:pPr>
            <w:r>
              <w:rPr>
                <w:rFonts w:ascii="Arial" w:cs="Arial" w:eastAsia="Arial" w:hAnsi="Arial"/>
                <w:color w:val="4E5C64"/>
                <w:sz w:val="17"/>
                <w:szCs w:val="17"/>
              </w:rPr>
              <w:t xml:space="preserve">Falar 24 horas por dia, anonimamente – também para familiares</w:t>
            </w:r>
          </w:p>
        </w:tc>
        <w:tc>
          <w:tcPr>
            <w:tcW w:type="dxa" w:w="9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40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/>
    <w:p>
      <w:pPr>
        <w:spacing w:after="100" w:line="276"/>
      </w:pPr>
      <w:r>
        <w:rPr>
          <w:rFonts w:ascii="Arial" w:cs="Arial" w:eastAsia="Arial" w:hAnsi="Arial"/>
          <w:color w:val="4E5C64"/>
          <w:sz w:val="16"/>
          <w:szCs w:val="16"/>
        </w:rPr>
        <w:t xml:space="preserve">Urgência psiquiátrica no seu cantão: ver krisenintervention.ch › Ajuda no cantão. A estrutura deste modelo segue o plano de segurança de Stanley &amp; Brown, muito difundido a nível internacional, completado com o passo «Aquilo por que vale a pena viver». As linhas de apoio suíças atendem sobretudo em alemão, francês e italiano.</w:t>
      </w:r>
    </w:p>
    <w:sectPr>
      <w:footerReference w:type="default" r:id="rId7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06"/>
      </w:tabs>
      <w:spacing w:after="100" w:line="276"/>
    </w:pPr>
    <w:r>
      <w:rPr>
        <w:rFonts w:ascii="Arial" w:cs="Arial" w:eastAsia="Arial" w:hAnsi="Arial"/>
        <w:color w:val="4E5C64"/>
        <w:sz w:val="14"/>
        <w:szCs w:val="14"/>
      </w:rPr>
      <w:t xml:space="preserve">krisenintervention.ch · O meu plano de segurança pessoal · Versão outubro 2026</w:t>
    </w:r>
    <w:r>
      <w:rPr>
        <w:rFonts w:ascii="Arial" w:cs="Arial" w:eastAsia="Arial" w:hAnsi="Arial"/>
        <w:color w:val="4E5C64"/>
        <w:sz w:val="14"/>
        <w:szCs w:val="14"/>
      </w:rPr>
      <w:t xml:space="preserve">	Página </w:t>
    </w:r>
    <w:r>
      <w:rPr>
        <w:rFonts w:ascii="Arial" w:cs="Arial" w:eastAsia="Arial" w:hAnsi="Arial"/>
        <w:color w:val="4E5C6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212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60"/>
    </w:pPr>
    <w:rPr>
      <w:rFonts w:ascii="Arial" w:cs="Arial" w:eastAsia="Arial" w:hAnsi="Arial"/>
      <w:b/>
      <w:bCs/>
      <w:color w:val="14212A"/>
      <w:sz w:val="52"/>
      <w:szCs w:val="52"/>
    </w:rPr>
  </w:style>
  <w:style w:type="paragraph" w:styleId="Heading2">
    <w:name w:val="Heading 2"/>
    <w:basedOn w:val="Normal"/>
    <w:next w:val="Normal"/>
    <w:qFormat/>
    <w:pPr>
      <w:spacing w:after="120" w:before="300"/>
      <w:outlineLvl w:val="1"/>
    </w:pPr>
    <w:rPr>
      <w:rFonts w:ascii="Arial" w:cs="Arial" w:eastAsia="Arial" w:hAnsi="Arial"/>
      <w:b/>
      <w:bCs/>
      <w:color w:val="14212A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meu plano de segurança pessoal</dc:title>
  <dc:creator>wir begleiten</dc:creator>
  <dc:description>krisenintervention.ch</dc:description>
  <cp:lastModifiedBy>Un-named</cp:lastModifiedBy>
  <cp:revision>1</cp:revision>
  <dcterms:created xsi:type="dcterms:W3CDTF">2026-10-12T17:01:24.222Z</dcterms:created>
  <dcterms:modified xsi:type="dcterms:W3CDTF">2026-10-12T17:01:24.222Z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